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DF2" w:rsidRPr="00177DF2" w:rsidRDefault="00177DF2" w:rsidP="002763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A09">
        <w:rPr>
          <w:rFonts w:ascii="Times New Roman" w:eastAsia="Times New Roman" w:hAnsi="Times New Roman" w:cs="Times New Roman"/>
          <w:b/>
          <w:bCs/>
          <w:sz w:val="54"/>
          <w:u w:val="single"/>
          <w:lang w:eastAsia="pl-PL"/>
        </w:rPr>
        <w:t>Procedury uzyskania karty rowerowej w Szkole Podstawowej nr</w:t>
      </w:r>
      <w:r w:rsidR="00B66C99">
        <w:rPr>
          <w:rFonts w:ascii="Times New Roman" w:eastAsia="Times New Roman" w:hAnsi="Times New Roman" w:cs="Times New Roman"/>
          <w:b/>
          <w:bCs/>
          <w:sz w:val="54"/>
          <w:u w:val="single"/>
          <w:lang w:eastAsia="pl-PL"/>
        </w:rPr>
        <w:t xml:space="preserve"> </w:t>
      </w:r>
      <w:r w:rsidR="001D508A">
        <w:rPr>
          <w:rFonts w:ascii="Times New Roman" w:eastAsia="Times New Roman" w:hAnsi="Times New Roman" w:cs="Times New Roman"/>
          <w:b/>
          <w:bCs/>
          <w:sz w:val="54"/>
          <w:u w:val="single"/>
          <w:lang w:eastAsia="pl-PL"/>
        </w:rPr>
        <w:t xml:space="preserve">2 </w:t>
      </w:r>
      <w:r w:rsidR="00E51FB1">
        <w:rPr>
          <w:rFonts w:ascii="Times New Roman" w:eastAsia="Times New Roman" w:hAnsi="Times New Roman" w:cs="Times New Roman"/>
          <w:b/>
          <w:bCs/>
          <w:sz w:val="54"/>
          <w:u w:val="single"/>
          <w:lang w:eastAsia="pl-PL"/>
        </w:rPr>
        <w:br/>
      </w:r>
      <w:r w:rsidR="001D508A">
        <w:rPr>
          <w:rFonts w:ascii="Times New Roman" w:eastAsia="Times New Roman" w:hAnsi="Times New Roman" w:cs="Times New Roman"/>
          <w:b/>
          <w:bCs/>
          <w:sz w:val="54"/>
          <w:u w:val="single"/>
          <w:lang w:eastAsia="pl-PL"/>
        </w:rPr>
        <w:t xml:space="preserve">im. </w:t>
      </w:r>
      <w:r w:rsidRPr="00FD0A09">
        <w:rPr>
          <w:rFonts w:ascii="Times New Roman" w:eastAsia="Times New Roman" w:hAnsi="Times New Roman" w:cs="Times New Roman"/>
          <w:b/>
          <w:bCs/>
          <w:sz w:val="54"/>
          <w:u w:val="single"/>
          <w:lang w:eastAsia="pl-PL"/>
        </w:rPr>
        <w:t xml:space="preserve">Floriana Adamskiego </w:t>
      </w:r>
      <w:r w:rsidR="00E51FB1">
        <w:rPr>
          <w:rFonts w:ascii="Times New Roman" w:eastAsia="Times New Roman" w:hAnsi="Times New Roman" w:cs="Times New Roman"/>
          <w:b/>
          <w:bCs/>
          <w:sz w:val="54"/>
          <w:u w:val="single"/>
          <w:lang w:eastAsia="pl-PL"/>
        </w:rPr>
        <w:br/>
      </w:r>
      <w:r w:rsidRPr="00FD0A09">
        <w:rPr>
          <w:rFonts w:ascii="Times New Roman" w:eastAsia="Times New Roman" w:hAnsi="Times New Roman" w:cs="Times New Roman"/>
          <w:b/>
          <w:bCs/>
          <w:sz w:val="54"/>
          <w:u w:val="single"/>
          <w:lang w:eastAsia="pl-PL"/>
        </w:rPr>
        <w:t>w Chełmie Śląskim</w:t>
      </w:r>
      <w:r w:rsidRPr="00177D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4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 Ustawa prawo o ruchu drogowym </w:t>
      </w:r>
      <w:r w:rsidRPr="00177D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504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(Dz. U. z 1997r. Nr 98, poz.602 z późn. zm.)</w:t>
      </w:r>
    </w:p>
    <w:p w:rsidR="00177DF2" w:rsidRPr="00177DF2" w:rsidRDefault="00177DF2" w:rsidP="002763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313">
        <w:rPr>
          <w:rFonts w:ascii="Times New Roman" w:eastAsia="Times New Roman" w:hAnsi="Times New Roman" w:cs="Times New Roman"/>
          <w:b/>
          <w:bCs/>
          <w:sz w:val="36"/>
          <w:lang w:eastAsia="pl-PL"/>
        </w:rPr>
        <w:t>I  WARUNKI UZYSKANIA KARTY ROWEROWEJ:</w:t>
      </w:r>
    </w:p>
    <w:p w:rsidR="00177DF2" w:rsidRPr="007B3C8A" w:rsidRDefault="00FA5BF7" w:rsidP="007B3C8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Przystępują u</w:t>
      </w:r>
      <w:r w:rsidR="007B3C8A">
        <w:rPr>
          <w:rFonts w:ascii="Times New Roman" w:eastAsia="Times New Roman" w:hAnsi="Times New Roman" w:cs="Times New Roman"/>
          <w:sz w:val="30"/>
          <w:szCs w:val="30"/>
          <w:lang w:eastAsia="pl-PL"/>
        </w:rPr>
        <w:t>czniowie klasy 4</w:t>
      </w:r>
      <w:r w:rsidR="00813F83">
        <w:rPr>
          <w:rFonts w:ascii="Times New Roman" w:eastAsia="Times New Roman" w:hAnsi="Times New Roman" w:cs="Times New Roman"/>
          <w:sz w:val="30"/>
          <w:szCs w:val="30"/>
          <w:lang w:eastAsia="pl-PL"/>
        </w:rPr>
        <w:t>,</w:t>
      </w:r>
      <w:r w:rsidR="00177DF2" w:rsidRPr="007B3C8A"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</w:r>
      <w:r w:rsidR="00177DF2" w:rsidRPr="007B3C8A">
        <w:rPr>
          <w:rFonts w:ascii="Symbol" w:eastAsia="Times New Roman" w:hAnsi="Symbol" w:cs="Times New Roman"/>
          <w:sz w:val="30"/>
          <w:lang w:eastAsia="pl-PL"/>
        </w:rPr>
        <w:t></w:t>
      </w:r>
      <w:r w:rsidR="00177DF2" w:rsidRPr="007B3C8A">
        <w:rPr>
          <w:rFonts w:ascii="Times New Roman" w:eastAsia="Times New Roman" w:hAnsi="Times New Roman" w:cs="Times New Roman"/>
          <w:sz w:val="30"/>
          <w:lang w:eastAsia="pl-PL"/>
        </w:rPr>
        <w:t>  </w:t>
      </w:r>
      <w:r w:rsidR="00177DF2" w:rsidRPr="007B3C8A">
        <w:rPr>
          <w:rFonts w:ascii="Times New Roman" w:eastAsia="Times New Roman" w:hAnsi="Times New Roman" w:cs="Times New Roman"/>
          <w:sz w:val="30"/>
          <w:szCs w:val="30"/>
          <w:lang w:eastAsia="pl-PL"/>
        </w:rPr>
        <w:t>pozytywna opinia wychowawcy na podstawie obserwacji zachowań ucznia,</w:t>
      </w:r>
      <w:r w:rsidR="00177DF2" w:rsidRPr="007B3C8A"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</w:r>
      <w:r w:rsidR="00177DF2" w:rsidRPr="007B3C8A">
        <w:rPr>
          <w:rFonts w:ascii="Symbol" w:eastAsia="Times New Roman" w:hAnsi="Symbol" w:cs="Times New Roman"/>
          <w:sz w:val="30"/>
          <w:lang w:eastAsia="pl-PL"/>
        </w:rPr>
        <w:t></w:t>
      </w:r>
      <w:r w:rsidR="00177DF2" w:rsidRPr="007B3C8A">
        <w:rPr>
          <w:rFonts w:ascii="Times New Roman" w:eastAsia="Times New Roman" w:hAnsi="Times New Roman" w:cs="Times New Roman"/>
          <w:sz w:val="30"/>
          <w:lang w:eastAsia="pl-PL"/>
        </w:rPr>
        <w:t>  </w:t>
      </w:r>
      <w:r w:rsidR="00177DF2" w:rsidRPr="007B3C8A">
        <w:rPr>
          <w:rFonts w:ascii="Times New Roman" w:eastAsia="Times New Roman" w:hAnsi="Times New Roman" w:cs="Times New Roman"/>
          <w:sz w:val="30"/>
          <w:szCs w:val="30"/>
          <w:lang w:eastAsia="pl-PL"/>
        </w:rPr>
        <w:t>zgoda rodziców (opiekunów) na wydanie karty rowerowej,</w:t>
      </w:r>
      <w:r w:rsidR="00177DF2" w:rsidRPr="007B3C8A"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</w:r>
      <w:r w:rsidR="00177DF2" w:rsidRPr="007B3C8A">
        <w:rPr>
          <w:rFonts w:ascii="Symbol" w:eastAsia="Times New Roman" w:hAnsi="Symbol" w:cs="Times New Roman"/>
          <w:sz w:val="30"/>
          <w:lang w:eastAsia="pl-PL"/>
        </w:rPr>
        <w:t></w:t>
      </w:r>
      <w:r w:rsidR="00177DF2" w:rsidRPr="007B3C8A">
        <w:rPr>
          <w:rFonts w:ascii="Times New Roman" w:eastAsia="Times New Roman" w:hAnsi="Times New Roman" w:cs="Times New Roman"/>
          <w:sz w:val="30"/>
          <w:lang w:eastAsia="pl-PL"/>
        </w:rPr>
        <w:t>  </w:t>
      </w:r>
      <w:r w:rsidR="00177DF2" w:rsidRPr="007B3C8A">
        <w:rPr>
          <w:rFonts w:ascii="Times New Roman" w:eastAsia="Times New Roman" w:hAnsi="Times New Roman" w:cs="Times New Roman"/>
          <w:sz w:val="30"/>
          <w:szCs w:val="30"/>
          <w:lang w:eastAsia="pl-PL"/>
        </w:rPr>
        <w:t>zdany egzamin teoretyczny i praktyczny,</w:t>
      </w:r>
      <w:r w:rsidR="00177DF2" w:rsidRPr="007B3C8A"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</w:r>
      <w:r w:rsidR="00177DF2" w:rsidRPr="007B3C8A">
        <w:rPr>
          <w:rFonts w:ascii="Symbol" w:eastAsia="Times New Roman" w:hAnsi="Symbol" w:cs="Times New Roman"/>
          <w:sz w:val="30"/>
          <w:lang w:eastAsia="pl-PL"/>
        </w:rPr>
        <w:t></w:t>
      </w:r>
      <w:r w:rsidR="00177DF2" w:rsidRPr="007B3C8A">
        <w:rPr>
          <w:rFonts w:ascii="Times New Roman" w:eastAsia="Times New Roman" w:hAnsi="Times New Roman" w:cs="Times New Roman"/>
          <w:sz w:val="30"/>
          <w:lang w:eastAsia="pl-PL"/>
        </w:rPr>
        <w:t>  </w:t>
      </w:r>
      <w:r w:rsidR="00177DF2" w:rsidRPr="007B3C8A">
        <w:rPr>
          <w:rFonts w:ascii="Times New Roman" w:eastAsia="Times New Roman" w:hAnsi="Times New Roman" w:cs="Times New Roman"/>
          <w:sz w:val="30"/>
          <w:szCs w:val="30"/>
          <w:lang w:eastAsia="pl-PL"/>
        </w:rPr>
        <w:t>znajomość zasad obsługi technicznej roweru,</w:t>
      </w:r>
      <w:r w:rsidR="00177DF2" w:rsidRPr="007B3C8A"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</w:r>
      <w:r w:rsidR="00177DF2" w:rsidRPr="007B3C8A">
        <w:rPr>
          <w:rFonts w:ascii="Symbol" w:eastAsia="Times New Roman" w:hAnsi="Symbol" w:cs="Times New Roman"/>
          <w:sz w:val="30"/>
          <w:lang w:eastAsia="pl-PL"/>
        </w:rPr>
        <w:t></w:t>
      </w:r>
      <w:r w:rsidR="00177DF2" w:rsidRPr="007B3C8A">
        <w:rPr>
          <w:rFonts w:ascii="Times New Roman" w:eastAsia="Times New Roman" w:hAnsi="Times New Roman" w:cs="Times New Roman"/>
          <w:sz w:val="30"/>
          <w:lang w:eastAsia="pl-PL"/>
        </w:rPr>
        <w:t>  </w:t>
      </w:r>
      <w:r w:rsidR="00177DF2" w:rsidRPr="007B3C8A">
        <w:rPr>
          <w:rFonts w:ascii="Times New Roman" w:eastAsia="Times New Roman" w:hAnsi="Times New Roman" w:cs="Times New Roman"/>
          <w:sz w:val="30"/>
          <w:szCs w:val="30"/>
          <w:lang w:eastAsia="pl-PL"/>
        </w:rPr>
        <w:t>przejście szkolenia z zakresu udzielania pierwszej pomocy przedlekarskiej,</w:t>
      </w:r>
      <w:r w:rsidR="00177DF2" w:rsidRPr="007B3C8A"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</w:r>
      <w:r w:rsidR="00177DF2" w:rsidRPr="007B3C8A">
        <w:rPr>
          <w:rFonts w:ascii="Symbol" w:eastAsia="Times New Roman" w:hAnsi="Symbol" w:cs="Times New Roman"/>
          <w:sz w:val="30"/>
          <w:lang w:eastAsia="pl-PL"/>
        </w:rPr>
        <w:t></w:t>
      </w:r>
      <w:r w:rsidR="00177DF2" w:rsidRPr="007B3C8A">
        <w:rPr>
          <w:rFonts w:ascii="Times New Roman" w:eastAsia="Times New Roman" w:hAnsi="Times New Roman" w:cs="Times New Roman"/>
          <w:sz w:val="30"/>
          <w:lang w:eastAsia="pl-PL"/>
        </w:rPr>
        <w:t>  </w:t>
      </w:r>
      <w:r w:rsidR="00177DF2" w:rsidRPr="007B3C8A">
        <w:rPr>
          <w:rFonts w:ascii="Times New Roman" w:eastAsia="Times New Roman" w:hAnsi="Times New Roman" w:cs="Times New Roman"/>
          <w:sz w:val="30"/>
          <w:szCs w:val="30"/>
          <w:lang w:eastAsia="pl-PL"/>
        </w:rPr>
        <w:t>oddanie arkusza zaliczeń ubiegającego się o kartę rowerową oraz zdjęcia legitymacyjnego</w:t>
      </w:r>
    </w:p>
    <w:p w:rsidR="00177DF2" w:rsidRPr="00177DF2" w:rsidRDefault="00177DF2" w:rsidP="002763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313">
        <w:rPr>
          <w:rFonts w:ascii="Times New Roman" w:eastAsia="Times New Roman" w:hAnsi="Times New Roman" w:cs="Times New Roman"/>
          <w:b/>
          <w:bCs/>
          <w:i/>
          <w:iCs/>
          <w:sz w:val="30"/>
          <w:lang w:eastAsia="pl-PL"/>
        </w:rPr>
        <w:t>Kartę rowerową wydaje dyrektor szkoły na podstawie wypełnionego arkusza zaliczeń potwierdzającego zdobycie obowiązującej wiedzy oraz umiejętności.</w:t>
      </w:r>
    </w:p>
    <w:p w:rsidR="00177DF2" w:rsidRPr="00177DF2" w:rsidRDefault="00177DF2" w:rsidP="002763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313">
        <w:rPr>
          <w:rFonts w:ascii="Times New Roman" w:eastAsia="Times New Roman" w:hAnsi="Times New Roman" w:cs="Times New Roman"/>
          <w:b/>
          <w:bCs/>
          <w:sz w:val="36"/>
          <w:lang w:eastAsia="pl-PL"/>
        </w:rPr>
        <w:t>II  SPOSÓB PRZYGOTOWANIA UCZNIÓW DO UZYSKANIA KARTY ROWEROWEJ:</w:t>
      </w:r>
    </w:p>
    <w:p w:rsidR="00177DF2" w:rsidRPr="00504313" w:rsidRDefault="00177DF2" w:rsidP="00B41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177DF2">
        <w:rPr>
          <w:rFonts w:ascii="Times New Roman" w:eastAsia="Times New Roman" w:hAnsi="Times New Roman" w:cs="Times New Roman"/>
          <w:sz w:val="30"/>
          <w:szCs w:val="30"/>
          <w:lang w:eastAsia="pl-PL"/>
        </w:rPr>
        <w:t>Do uzyskania karty rowerowej przygotowywani są uczniowie klasy czwartej.</w:t>
      </w:r>
      <w:r w:rsidRPr="00177DF2"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  <w:t>Na zajęciach technicznych uczniowie przygotowywani są z zakresu:</w:t>
      </w:r>
      <w:r w:rsidRPr="00177DF2"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  <w:t>– znajomości znaków i sygnałów drogowych oraz przepisów ruchu drogowego obowiązujących p</w:t>
      </w:r>
      <w:r w:rsidR="00C83CD6">
        <w:rPr>
          <w:rFonts w:ascii="Times New Roman" w:eastAsia="Times New Roman" w:hAnsi="Times New Roman" w:cs="Times New Roman"/>
          <w:sz w:val="30"/>
          <w:szCs w:val="30"/>
          <w:lang w:eastAsia="pl-PL"/>
        </w:rPr>
        <w:t>ieszych i rowerzystów</w:t>
      </w:r>
      <w:r w:rsidR="00C83CD6"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  <w:t xml:space="preserve">– obsługi </w:t>
      </w:r>
      <w:r w:rsidRPr="00177DF2">
        <w:rPr>
          <w:rFonts w:ascii="Times New Roman" w:eastAsia="Times New Roman" w:hAnsi="Times New Roman" w:cs="Times New Roman"/>
          <w:sz w:val="30"/>
          <w:szCs w:val="30"/>
          <w:lang w:eastAsia="pl-PL"/>
        </w:rPr>
        <w:t>technicznej roweru</w:t>
      </w:r>
      <w:r w:rsidRPr="00177DF2"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  <w:t>– udzielania pierwszej pomocy przedlekarskiej</w:t>
      </w:r>
    </w:p>
    <w:p w:rsidR="00084E65" w:rsidRPr="00504313" w:rsidRDefault="00084E65" w:rsidP="00276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084E65" w:rsidRPr="00504313" w:rsidRDefault="00084E65" w:rsidP="00276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084E65" w:rsidRPr="00177DF2" w:rsidRDefault="00084E65" w:rsidP="00276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7DF2" w:rsidRPr="00177DF2" w:rsidRDefault="00177DF2" w:rsidP="002763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313">
        <w:rPr>
          <w:rFonts w:ascii="Times New Roman" w:eastAsia="Times New Roman" w:hAnsi="Times New Roman" w:cs="Times New Roman"/>
          <w:b/>
          <w:bCs/>
          <w:sz w:val="36"/>
          <w:lang w:eastAsia="pl-PL"/>
        </w:rPr>
        <w:t>III  EGZAMIN SKŁADA SIĘ Z DWÓCH CZĘŚCI:</w:t>
      </w:r>
    </w:p>
    <w:p w:rsidR="00177DF2" w:rsidRPr="00177DF2" w:rsidRDefault="00177DF2" w:rsidP="002763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313">
        <w:rPr>
          <w:rFonts w:ascii="Times New Roman" w:eastAsia="Times New Roman" w:hAnsi="Times New Roman" w:cs="Times New Roman"/>
          <w:b/>
          <w:bCs/>
          <w:sz w:val="36"/>
          <w:u w:val="single"/>
          <w:lang w:eastAsia="pl-PL"/>
        </w:rPr>
        <w:t>Przystąpienie do egzaminu jest dobrowolne</w:t>
      </w:r>
    </w:p>
    <w:p w:rsidR="00177DF2" w:rsidRPr="00177DF2" w:rsidRDefault="00177DF2" w:rsidP="002763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313">
        <w:rPr>
          <w:rFonts w:ascii="Times New Roman" w:eastAsia="Times New Roman" w:hAnsi="Times New Roman" w:cs="Times New Roman"/>
          <w:b/>
          <w:bCs/>
          <w:sz w:val="36"/>
          <w:lang w:eastAsia="pl-PL"/>
        </w:rPr>
        <w:t>CZĘŚĆ TEORETYCZNA</w:t>
      </w:r>
    </w:p>
    <w:p w:rsidR="00177DF2" w:rsidRPr="00504313" w:rsidRDefault="00177DF2" w:rsidP="00276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177DF2">
        <w:rPr>
          <w:rFonts w:ascii="Times New Roman" w:eastAsia="Times New Roman" w:hAnsi="Times New Roman" w:cs="Times New Roman"/>
          <w:sz w:val="30"/>
          <w:szCs w:val="30"/>
          <w:lang w:eastAsia="pl-PL"/>
        </w:rPr>
        <w:t>Egzamin teoretyczny przeprowadzany jest w formie testu</w:t>
      </w:r>
      <w:r w:rsidR="00B41256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pisemnego składającego się z 25</w:t>
      </w:r>
      <w:r w:rsidRPr="00177DF2">
        <w:rPr>
          <w:rFonts w:ascii="Times New Roman" w:eastAsia="Times New Roman" w:hAnsi="Times New Roman" w:cs="Times New Roman"/>
          <w:sz w:val="30"/>
          <w:szCs w:val="30"/>
          <w:lang w:eastAsia="pl-PL"/>
        </w:rPr>
        <w:t> pytań. Wymagane wiadomości podzielone są na 5 części:</w:t>
      </w:r>
      <w:r w:rsidRPr="00177DF2"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</w:r>
      <w:r w:rsidRPr="00504313">
        <w:rPr>
          <w:rFonts w:ascii="Times New Roman" w:eastAsia="Times New Roman" w:hAnsi="Times New Roman" w:cs="Times New Roman"/>
          <w:b/>
          <w:bCs/>
          <w:sz w:val="30"/>
          <w:lang w:eastAsia="pl-PL"/>
        </w:rPr>
        <w:t>Część 1</w:t>
      </w:r>
      <w:r w:rsidRPr="00177DF2">
        <w:rPr>
          <w:rFonts w:ascii="Times New Roman" w:eastAsia="Times New Roman" w:hAnsi="Times New Roman" w:cs="Times New Roman"/>
          <w:sz w:val="30"/>
          <w:szCs w:val="30"/>
          <w:lang w:eastAsia="pl-PL"/>
        </w:rPr>
        <w:t> (5 pytań) – znaki ostrzegawcze i zakazu</w:t>
      </w:r>
      <w:r w:rsidRPr="00177DF2"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</w:r>
      <w:r w:rsidRPr="00504313">
        <w:rPr>
          <w:rFonts w:ascii="Times New Roman" w:eastAsia="Times New Roman" w:hAnsi="Times New Roman" w:cs="Times New Roman"/>
          <w:b/>
          <w:bCs/>
          <w:sz w:val="30"/>
          <w:lang w:eastAsia="pl-PL"/>
        </w:rPr>
        <w:t>Część 2</w:t>
      </w:r>
      <w:r w:rsidRPr="00177DF2">
        <w:rPr>
          <w:rFonts w:ascii="Times New Roman" w:eastAsia="Times New Roman" w:hAnsi="Times New Roman" w:cs="Times New Roman"/>
          <w:sz w:val="30"/>
          <w:szCs w:val="30"/>
          <w:lang w:eastAsia="pl-PL"/>
        </w:rPr>
        <w:t> (5 pytań) – znaki nakazu, informacyjne, poziome i tabliczki do znaków</w:t>
      </w:r>
      <w:r w:rsidRPr="00177DF2"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</w:r>
      <w:r w:rsidRPr="00504313">
        <w:rPr>
          <w:rFonts w:ascii="Times New Roman" w:eastAsia="Times New Roman" w:hAnsi="Times New Roman" w:cs="Times New Roman"/>
          <w:b/>
          <w:bCs/>
          <w:sz w:val="30"/>
          <w:lang w:eastAsia="pl-PL"/>
        </w:rPr>
        <w:t>Część 3</w:t>
      </w:r>
      <w:r w:rsidRPr="00177DF2">
        <w:rPr>
          <w:rFonts w:ascii="Times New Roman" w:eastAsia="Times New Roman" w:hAnsi="Times New Roman" w:cs="Times New Roman"/>
          <w:sz w:val="30"/>
          <w:szCs w:val="30"/>
          <w:lang w:eastAsia="pl-PL"/>
        </w:rPr>
        <w:t> (5 pytań) – przepisy ruchu drogowego obowiązujące pieszych i rowerzystów</w:t>
      </w:r>
      <w:r w:rsidRPr="00177DF2"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</w:r>
      <w:r w:rsidRPr="00504313">
        <w:rPr>
          <w:rFonts w:ascii="Times New Roman" w:eastAsia="Times New Roman" w:hAnsi="Times New Roman" w:cs="Times New Roman"/>
          <w:b/>
          <w:bCs/>
          <w:sz w:val="30"/>
          <w:lang w:eastAsia="pl-PL"/>
        </w:rPr>
        <w:t>Część 4</w:t>
      </w:r>
      <w:r w:rsidRPr="00177DF2">
        <w:rPr>
          <w:rFonts w:ascii="Times New Roman" w:eastAsia="Times New Roman" w:hAnsi="Times New Roman" w:cs="Times New Roman"/>
          <w:sz w:val="30"/>
          <w:szCs w:val="30"/>
          <w:lang w:eastAsia="pl-PL"/>
        </w:rPr>
        <w:t> (5 pytań) – zasady pierwszeństwa przejazdu na skrzyżowaniach</w:t>
      </w:r>
      <w:r w:rsidRPr="00177DF2"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</w:r>
      <w:r w:rsidRPr="00504313">
        <w:rPr>
          <w:rFonts w:ascii="Times New Roman" w:eastAsia="Times New Roman" w:hAnsi="Times New Roman" w:cs="Times New Roman"/>
          <w:b/>
          <w:bCs/>
          <w:sz w:val="30"/>
          <w:lang w:eastAsia="pl-PL"/>
        </w:rPr>
        <w:t>Część 5</w:t>
      </w:r>
      <w:r w:rsidRPr="00177DF2">
        <w:rPr>
          <w:rFonts w:ascii="Times New Roman" w:eastAsia="Times New Roman" w:hAnsi="Times New Roman" w:cs="Times New Roman"/>
          <w:sz w:val="30"/>
          <w:szCs w:val="30"/>
          <w:lang w:eastAsia="pl-PL"/>
        </w:rPr>
        <w:t> (3 pytania) – pierwsza pomoc</w:t>
      </w:r>
    </w:p>
    <w:p w:rsidR="00084E65" w:rsidRPr="00177DF2" w:rsidRDefault="00084E65" w:rsidP="00276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313">
        <w:rPr>
          <w:rFonts w:ascii="Times New Roman" w:eastAsia="Times New Roman" w:hAnsi="Times New Roman" w:cs="Times New Roman"/>
          <w:sz w:val="30"/>
          <w:szCs w:val="30"/>
          <w:lang w:eastAsia="pl-PL"/>
        </w:rPr>
        <w:t>Test teoretyczny uczeń musi zaliczyć na co najmniej 80%.</w:t>
      </w:r>
    </w:p>
    <w:p w:rsidR="00177DF2" w:rsidRPr="00177DF2" w:rsidRDefault="00177DF2" w:rsidP="002763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313">
        <w:rPr>
          <w:rFonts w:ascii="Times New Roman" w:eastAsia="Times New Roman" w:hAnsi="Times New Roman" w:cs="Times New Roman"/>
          <w:b/>
          <w:bCs/>
          <w:sz w:val="30"/>
          <w:u w:val="single"/>
          <w:lang w:eastAsia="pl-PL"/>
        </w:rPr>
        <w:t>Jeśli ucz</w:t>
      </w:r>
      <w:r w:rsidR="00084E65" w:rsidRPr="00504313">
        <w:rPr>
          <w:rFonts w:ascii="Times New Roman" w:eastAsia="Times New Roman" w:hAnsi="Times New Roman" w:cs="Times New Roman"/>
          <w:b/>
          <w:bCs/>
          <w:sz w:val="30"/>
          <w:u w:val="single"/>
          <w:lang w:eastAsia="pl-PL"/>
        </w:rPr>
        <w:t xml:space="preserve">eń nie zaliczy </w:t>
      </w:r>
      <w:r w:rsidRPr="00504313">
        <w:rPr>
          <w:rFonts w:ascii="Times New Roman" w:eastAsia="Times New Roman" w:hAnsi="Times New Roman" w:cs="Times New Roman"/>
          <w:b/>
          <w:bCs/>
          <w:sz w:val="30"/>
          <w:u w:val="single"/>
          <w:lang w:eastAsia="pl-PL"/>
        </w:rPr>
        <w:t>pisze test jeszcze raz!</w:t>
      </w:r>
    </w:p>
    <w:p w:rsidR="00177DF2" w:rsidRPr="00177DF2" w:rsidRDefault="00177DF2" w:rsidP="002763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313">
        <w:rPr>
          <w:rFonts w:ascii="Times New Roman" w:eastAsia="Times New Roman" w:hAnsi="Times New Roman" w:cs="Times New Roman"/>
          <w:b/>
          <w:bCs/>
          <w:sz w:val="36"/>
          <w:lang w:eastAsia="pl-PL"/>
        </w:rPr>
        <w:t>CZĘŚĆ PRAKTYCZNA</w:t>
      </w:r>
    </w:p>
    <w:p w:rsidR="00177DF2" w:rsidRPr="00504313" w:rsidRDefault="00177DF2" w:rsidP="00B41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lang w:eastAsia="pl-PL"/>
        </w:rPr>
      </w:pPr>
      <w:r w:rsidRPr="00177DF2">
        <w:rPr>
          <w:rFonts w:ascii="Times New Roman" w:eastAsia="Times New Roman" w:hAnsi="Times New Roman" w:cs="Times New Roman"/>
          <w:sz w:val="30"/>
          <w:szCs w:val="30"/>
          <w:lang w:eastAsia="pl-PL"/>
        </w:rPr>
        <w:t> </w:t>
      </w:r>
      <w:r w:rsidR="00286630">
        <w:rPr>
          <w:rFonts w:ascii="Times New Roman" w:eastAsia="Times New Roman" w:hAnsi="Times New Roman" w:cs="Times New Roman"/>
          <w:sz w:val="30"/>
          <w:lang w:eastAsia="pl-PL"/>
        </w:rPr>
        <w:t xml:space="preserve">Zdanie </w:t>
      </w:r>
      <w:r w:rsidRPr="00504313">
        <w:rPr>
          <w:rFonts w:ascii="Times New Roman" w:eastAsia="Times New Roman" w:hAnsi="Times New Roman" w:cs="Times New Roman"/>
          <w:sz w:val="30"/>
          <w:lang w:eastAsia="pl-PL"/>
        </w:rPr>
        <w:t>egzaminu praktycznego obejmuje:</w:t>
      </w:r>
      <w:r w:rsidRPr="00177DF2"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</w:r>
      <w:r w:rsidRPr="00504313">
        <w:rPr>
          <w:rFonts w:ascii="Times New Roman" w:eastAsia="Times New Roman" w:hAnsi="Times New Roman" w:cs="Times New Roman"/>
          <w:sz w:val="30"/>
          <w:lang w:eastAsia="pl-PL"/>
        </w:rPr>
        <w:t>·  przygotowanie do jazdy i ruszanie z miejsca na płaskim terenie,</w:t>
      </w:r>
      <w:r w:rsidRPr="00177DF2"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</w:r>
      <w:r w:rsidRPr="00504313">
        <w:rPr>
          <w:rFonts w:ascii="Times New Roman" w:eastAsia="Times New Roman" w:hAnsi="Times New Roman" w:cs="Times New Roman"/>
          <w:sz w:val="30"/>
          <w:lang w:eastAsia="pl-PL"/>
        </w:rPr>
        <w:t>·  jazda do przodu po prostej i łukach w kształcie ósemki,</w:t>
      </w:r>
      <w:r w:rsidRPr="00177DF2"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</w:r>
      <w:r w:rsidRPr="00504313">
        <w:rPr>
          <w:rFonts w:ascii="Times New Roman" w:eastAsia="Times New Roman" w:hAnsi="Times New Roman" w:cs="Times New Roman"/>
          <w:sz w:val="30"/>
          <w:lang w:eastAsia="pl-PL"/>
        </w:rPr>
        <w:t>·  jazda po wyznaczonym torze,</w:t>
      </w:r>
      <w:r w:rsidRPr="00177DF2"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</w:r>
      <w:r w:rsidRPr="00504313">
        <w:rPr>
          <w:rFonts w:ascii="Times New Roman" w:eastAsia="Times New Roman" w:hAnsi="Times New Roman" w:cs="Times New Roman"/>
          <w:sz w:val="30"/>
          <w:lang w:eastAsia="pl-PL"/>
        </w:rPr>
        <w:t>·  prawidłowe hamowanie i zatrzymanie pojazdu w wyznaczonych miejscach,</w:t>
      </w:r>
      <w:r w:rsidRPr="00177DF2"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</w:r>
      <w:r w:rsidRPr="00504313">
        <w:rPr>
          <w:rFonts w:ascii="Times New Roman" w:eastAsia="Times New Roman" w:hAnsi="Times New Roman" w:cs="Times New Roman"/>
          <w:sz w:val="30"/>
          <w:lang w:eastAsia="pl-PL"/>
        </w:rPr>
        <w:t>·  właściwe reagowanie na znaki i sygnały drogowe,</w:t>
      </w:r>
    </w:p>
    <w:p w:rsidR="00D61FD8" w:rsidRPr="00177DF2" w:rsidRDefault="00D61FD8" w:rsidP="00276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313">
        <w:rPr>
          <w:rFonts w:ascii="Times New Roman" w:eastAsia="Times New Roman" w:hAnsi="Times New Roman" w:cs="Times New Roman"/>
          <w:sz w:val="30"/>
          <w:lang w:eastAsia="pl-PL"/>
        </w:rPr>
        <w:t>Część praktyczną uczeń musi zaliczyć w 90%.</w:t>
      </w:r>
    </w:p>
    <w:p w:rsidR="0016255A" w:rsidRPr="00504313" w:rsidRDefault="0016255A" w:rsidP="002763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313">
        <w:rPr>
          <w:rFonts w:ascii="Times New Roman" w:eastAsia="Times New Roman" w:hAnsi="Times New Roman" w:cs="Times New Roman"/>
          <w:b/>
          <w:bCs/>
          <w:sz w:val="30"/>
          <w:u w:val="single"/>
          <w:lang w:eastAsia="pl-PL"/>
        </w:rPr>
        <w:t>Jeśli uczeń nie zaliczy części praktycznej, podchodzi do egzaminu jeszcze raz!</w:t>
      </w:r>
    </w:p>
    <w:p w:rsidR="000A45AE" w:rsidRPr="00E0686F" w:rsidRDefault="00087C23" w:rsidP="00E0686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77DF2">
        <w:rPr>
          <w:rFonts w:ascii="Times New Roman" w:eastAsia="Times New Roman" w:hAnsi="Times New Roman" w:cs="Times New Roman"/>
          <w:sz w:val="28"/>
          <w:szCs w:val="28"/>
          <w:lang w:eastAsia="pl-PL"/>
        </w:rPr>
        <w:t>Na egzamin teoretyczny oraz praktyczny należy przynieść podpisany  przez rodziców (pra</w:t>
      </w:r>
      <w:r w:rsidR="00472167" w:rsidRPr="00504313">
        <w:rPr>
          <w:rFonts w:ascii="Times New Roman" w:eastAsia="Times New Roman" w:hAnsi="Times New Roman" w:cs="Times New Roman"/>
          <w:sz w:val="28"/>
          <w:szCs w:val="28"/>
          <w:lang w:eastAsia="pl-PL"/>
        </w:rPr>
        <w:t>wnych opiekunów) </w:t>
      </w:r>
      <w:r w:rsidRPr="00177DF2">
        <w:rPr>
          <w:rFonts w:ascii="Times New Roman" w:eastAsia="Times New Roman" w:hAnsi="Times New Roman" w:cs="Times New Roman"/>
          <w:sz w:val="28"/>
          <w:szCs w:val="28"/>
          <w:lang w:eastAsia="pl-PL"/>
        </w:rPr>
        <w:t> arku</w:t>
      </w:r>
      <w:r w:rsidR="00472167" w:rsidRPr="00504313">
        <w:rPr>
          <w:rFonts w:ascii="Times New Roman" w:eastAsia="Times New Roman" w:hAnsi="Times New Roman" w:cs="Times New Roman"/>
          <w:sz w:val="28"/>
          <w:szCs w:val="28"/>
          <w:lang w:eastAsia="pl-PL"/>
        </w:rPr>
        <w:t>sz zaliczeń.</w:t>
      </w:r>
    </w:p>
    <w:sectPr w:rsidR="000A45AE" w:rsidRPr="00E0686F" w:rsidSect="003E6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830CE"/>
    <w:multiLevelType w:val="hybridMultilevel"/>
    <w:tmpl w:val="F28EF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3F0A3F"/>
    <w:multiLevelType w:val="hybridMultilevel"/>
    <w:tmpl w:val="6EAAF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177DF2"/>
    <w:rsid w:val="00084E65"/>
    <w:rsid w:val="00087C23"/>
    <w:rsid w:val="000A45AE"/>
    <w:rsid w:val="00122655"/>
    <w:rsid w:val="0016255A"/>
    <w:rsid w:val="00177DF2"/>
    <w:rsid w:val="001D508A"/>
    <w:rsid w:val="002763A1"/>
    <w:rsid w:val="00286630"/>
    <w:rsid w:val="002E0C73"/>
    <w:rsid w:val="00314A16"/>
    <w:rsid w:val="003D7FB6"/>
    <w:rsid w:val="003E5A47"/>
    <w:rsid w:val="003E6A05"/>
    <w:rsid w:val="00472167"/>
    <w:rsid w:val="00504313"/>
    <w:rsid w:val="007B3C8A"/>
    <w:rsid w:val="00813F83"/>
    <w:rsid w:val="00930EEF"/>
    <w:rsid w:val="00B41256"/>
    <w:rsid w:val="00B66C99"/>
    <w:rsid w:val="00C83CD6"/>
    <w:rsid w:val="00C87773"/>
    <w:rsid w:val="00D61FD8"/>
    <w:rsid w:val="00DA3896"/>
    <w:rsid w:val="00E0686F"/>
    <w:rsid w:val="00E51FB1"/>
    <w:rsid w:val="00FA5BF7"/>
    <w:rsid w:val="00FD0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A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77DF2"/>
    <w:rPr>
      <w:b/>
      <w:bCs/>
    </w:rPr>
  </w:style>
  <w:style w:type="character" w:styleId="Uwydatnienie">
    <w:name w:val="Emphasis"/>
    <w:basedOn w:val="Domylnaczcionkaakapitu"/>
    <w:uiPriority w:val="20"/>
    <w:qFormat/>
    <w:rsid w:val="00177DF2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77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77DF2"/>
    <w:rPr>
      <w:color w:val="0000FF"/>
      <w:u w:val="single"/>
    </w:rPr>
  </w:style>
  <w:style w:type="paragraph" w:customStyle="1" w:styleId="art-page-footer">
    <w:name w:val="art-page-footer"/>
    <w:basedOn w:val="Normalny"/>
    <w:rsid w:val="00177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D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B3C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8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321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0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6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96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4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96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5961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7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92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4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113185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7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14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9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51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22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951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5477556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9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51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82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5894744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32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95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63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2058248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5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59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0548901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2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538302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81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5637477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85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7576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7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5A2EB-F497-4E57-941F-326BA87C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Artur</cp:lastModifiedBy>
  <cp:revision>22</cp:revision>
  <dcterms:created xsi:type="dcterms:W3CDTF">2018-05-30T10:11:00Z</dcterms:created>
  <dcterms:modified xsi:type="dcterms:W3CDTF">2019-04-08T18:05:00Z</dcterms:modified>
</cp:coreProperties>
</file>